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numPr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sz w:val="28"/>
          <w:szCs w:val="28"/>
          <w:u w:val="none"/>
          <w:lang w:val="en-US" w:eastAsia="zh-CN"/>
        </w:rPr>
        <w:t>附件6：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sz w:val="44"/>
          <w:szCs w:val="44"/>
          <w:u w:val="none"/>
          <w:lang w:val="en-US" w:eastAsia="zh-CN"/>
        </w:rPr>
        <w:t>2019年自然资源事务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sz w:val="44"/>
          <w:szCs w:val="44"/>
          <w:u w:val="none"/>
          <w:lang w:val="en-US" w:eastAsia="zh-CN"/>
        </w:rPr>
        <w:t>（海岸线生态修复）专项资金分配方案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单位：万元</w:t>
      </w:r>
    </w:p>
    <w:tbl>
      <w:tblPr>
        <w:tblStyle w:val="3"/>
        <w:tblW w:w="87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90"/>
        <w:gridCol w:w="2982"/>
        <w:gridCol w:w="1938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用款单位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潮州市</w:t>
            </w: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海岸线生态修复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汕头市</w:t>
            </w:r>
          </w:p>
        </w:tc>
        <w:tc>
          <w:tcPr>
            <w:tcW w:w="2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揭阳市</w:t>
            </w:r>
          </w:p>
        </w:tc>
        <w:tc>
          <w:tcPr>
            <w:tcW w:w="2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6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汕尾市</w:t>
            </w:r>
          </w:p>
        </w:tc>
        <w:tc>
          <w:tcPr>
            <w:tcW w:w="2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6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惠州市</w:t>
            </w:r>
          </w:p>
        </w:tc>
        <w:tc>
          <w:tcPr>
            <w:tcW w:w="2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720" w:firstLineChars="3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含埃克森美孚生态修复项目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6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深圳市</w:t>
            </w:r>
          </w:p>
        </w:tc>
        <w:tc>
          <w:tcPr>
            <w:tcW w:w="2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东莞市</w:t>
            </w:r>
          </w:p>
        </w:tc>
        <w:tc>
          <w:tcPr>
            <w:tcW w:w="2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2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中山市</w:t>
            </w:r>
          </w:p>
        </w:tc>
        <w:tc>
          <w:tcPr>
            <w:tcW w:w="2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珠海市</w:t>
            </w:r>
          </w:p>
        </w:tc>
        <w:tc>
          <w:tcPr>
            <w:tcW w:w="2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江门市</w:t>
            </w:r>
          </w:p>
        </w:tc>
        <w:tc>
          <w:tcPr>
            <w:tcW w:w="2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阳江市</w:t>
            </w:r>
          </w:p>
        </w:tc>
        <w:tc>
          <w:tcPr>
            <w:tcW w:w="2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茂名市</w:t>
            </w:r>
          </w:p>
        </w:tc>
        <w:tc>
          <w:tcPr>
            <w:tcW w:w="2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湛江市</w:t>
            </w:r>
          </w:p>
        </w:tc>
        <w:tc>
          <w:tcPr>
            <w:tcW w:w="2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871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合计：15000</w:t>
            </w:r>
          </w:p>
        </w:tc>
      </w:tr>
    </w:tbl>
    <w:p>
      <w:pPr>
        <w:widowControl/>
        <w:jc w:val="center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35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2"/>
        <w:gridCol w:w="352"/>
        <w:gridCol w:w="1056"/>
        <w:gridCol w:w="1266"/>
        <w:gridCol w:w="1530"/>
        <w:gridCol w:w="1202"/>
        <w:gridCol w:w="1065"/>
        <w:gridCol w:w="1014"/>
        <w:gridCol w:w="522"/>
        <w:gridCol w:w="545"/>
        <w:gridCol w:w="564"/>
        <w:gridCol w:w="240"/>
        <w:gridCol w:w="2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3594" w:type="dxa"/>
            <w:gridSpan w:val="13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2019年自然资源事务（海岸线生态修复）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92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266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202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40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746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696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主管部门：广东省自然资源厅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6" w:type="dxa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专项资金名称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（战略领域名称）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财政事权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政策任务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主要用途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绩效目标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资金额度</w:t>
            </w:r>
          </w:p>
        </w:tc>
        <w:tc>
          <w:tcPr>
            <w:tcW w:w="2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审批权限设置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保留省级审批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下放用款单位</w:t>
            </w: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下放市县</w:t>
            </w:r>
          </w:p>
        </w:tc>
        <w:tc>
          <w:tcPr>
            <w:tcW w:w="2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1" w:hRule="atLeast"/>
        </w:trPr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自然资源及海洋事务专项资金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海洋资源管理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海岸线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生态修复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主要用于推进海湾岸线的自然化、生态化、绿植化改造，恢复海岸线生态环境。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通过开展海岸线生态修复项目，推进海湾岸线的自然化、生态化、绿植化改造，海岸线整治和修复取得良好成效。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15000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15000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757" w:bottom="1803" w:left="1701" w:header="851" w:footer="992" w:gutter="0"/>
      <w:paperSrc w:first="0" w:oth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C46AB"/>
    <w:rsid w:val="006C46AB"/>
    <w:rsid w:val="0EDD54C7"/>
    <w:rsid w:val="17262537"/>
    <w:rsid w:val="2D826AFC"/>
    <w:rsid w:val="514E4EFB"/>
    <w:rsid w:val="55C13C85"/>
    <w:rsid w:val="56F64519"/>
    <w:rsid w:val="5F1B2FD6"/>
    <w:rsid w:val="61CA695C"/>
    <w:rsid w:val="6EF22B71"/>
    <w:rsid w:val="79997D92"/>
    <w:rsid w:val="7C3A5D0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省海洋与渔业厅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2018-12-20T01:44:00Z</dcterms:created>
  <dc:creator>段珍雁</dc:creator>
  <cp:lastModifiedBy>徐金</cp:lastModifiedBy>
  <dcterms:modified xsi:type="dcterms:W3CDTF">2018-12-20T07:51:14Z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